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70" w:rsidRPr="00441003" w:rsidRDefault="00ED5442" w:rsidP="00A37170">
      <w:pPr>
        <w:pStyle w:val="NoSpacing"/>
        <w:ind w:left="-57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>
        <w:rPr>
          <w:rFonts w:ascii="Times New Roman" w:hAnsi="Times New Roman"/>
          <w:b/>
          <w:noProof/>
          <w:sz w:val="24"/>
          <w:szCs w:val="24"/>
          <w:lang w:bidi="ar-SA"/>
        </w:rPr>
        <w:drawing>
          <wp:inline distT="0" distB="0" distL="0" distR="0">
            <wp:extent cx="1228725" cy="1295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106" cy="130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70" w:rsidRPr="00441003" w:rsidRDefault="00A37170" w:rsidP="00A37170">
      <w:pPr>
        <w:pStyle w:val="NoSpacing"/>
        <w:ind w:left="-57" w:right="-2268"/>
        <w:contextualSpacing/>
        <w:rPr>
          <w:rFonts w:ascii="Times New Roman" w:hAnsi="Times New Roman"/>
          <w:b/>
          <w:sz w:val="24"/>
          <w:szCs w:val="24"/>
          <w:lang w:eastAsia="en-IN" w:bidi="ar-SA"/>
        </w:rPr>
      </w:pPr>
    </w:p>
    <w:p w:rsidR="00A37170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</w:p>
    <w:p w:rsidR="00A37170" w:rsidRPr="00ED5442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14"/>
          <w:szCs w:val="14"/>
          <w:lang w:eastAsia="en-IN" w:bidi="ar-SA"/>
        </w:rPr>
      </w:pPr>
    </w:p>
    <w:p w:rsidR="00A37170" w:rsidRDefault="00A37170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National Agricultural Coopera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>tive Marketing Federation o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f India Ltd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 xml:space="preserve">. 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(NAFED)</w:t>
      </w:r>
    </w:p>
    <w:p w:rsidR="008F5435" w:rsidRDefault="008F5435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</w:p>
    <w:p w:rsidR="00A37170" w:rsidRPr="008A7B7D" w:rsidRDefault="0085642D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48"/>
        </w:rPr>
        <w:t>Hyderabad Branch</w:t>
      </w:r>
    </w:p>
    <w:p w:rsidR="0085642D" w:rsidRDefault="0085642D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170" w:rsidRDefault="00A37170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D3EC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00927">
        <w:rPr>
          <w:rFonts w:ascii="Times New Roman" w:hAnsi="Times New Roman" w:cs="Times New Roman"/>
          <w:b/>
          <w:bCs/>
          <w:sz w:val="28"/>
          <w:szCs w:val="26"/>
        </w:rPr>
        <w:t xml:space="preserve">Invites Expression of Interest (EOI) 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D4B">
        <w:rPr>
          <w:rFonts w:ascii="Times New Roman" w:hAnsi="Times New Roman" w:cs="Times New Roman"/>
          <w:b/>
          <w:bCs/>
          <w:sz w:val="26"/>
          <w:szCs w:val="26"/>
        </w:rPr>
        <w:t>For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170" w:rsidRDefault="00A37170" w:rsidP="00A37170">
      <w:pPr>
        <w:pStyle w:val="NoSpacing"/>
        <w:ind w:right="40"/>
        <w:contextualSpacing/>
        <w:jc w:val="center"/>
        <w:rPr>
          <w:rStyle w:val="Heading3"/>
          <w:rFonts w:ascii="Times New Roman" w:hAnsi="Times New Roman"/>
          <w:b/>
          <w:sz w:val="24"/>
          <w:szCs w:val="24"/>
        </w:rPr>
      </w:pPr>
      <w:r>
        <w:rPr>
          <w:rStyle w:val="Heading3"/>
          <w:rFonts w:ascii="Times New Roman" w:hAnsi="Times New Roman"/>
          <w:b/>
          <w:sz w:val="28"/>
          <w:szCs w:val="28"/>
        </w:rPr>
        <w:t>Empanelment</w:t>
      </w:r>
      <w:r w:rsidRPr="00670255">
        <w:rPr>
          <w:rStyle w:val="Heading3"/>
          <w:rFonts w:ascii="Times New Roman" w:hAnsi="Times New Roman"/>
          <w:b/>
          <w:sz w:val="28"/>
          <w:szCs w:val="28"/>
        </w:rPr>
        <w:t xml:space="preserve"> of </w:t>
      </w:r>
      <w:r w:rsidR="0085642D">
        <w:rPr>
          <w:rStyle w:val="Heading3"/>
          <w:rFonts w:ascii="Times New Roman" w:hAnsi="Times New Roman"/>
          <w:b/>
          <w:sz w:val="28"/>
          <w:szCs w:val="28"/>
        </w:rPr>
        <w:t>Super Stockiest/</w:t>
      </w:r>
      <w:r>
        <w:rPr>
          <w:rStyle w:val="Heading3"/>
          <w:rFonts w:ascii="Times New Roman" w:hAnsi="Times New Roman"/>
          <w:b/>
          <w:sz w:val="28"/>
          <w:szCs w:val="28"/>
        </w:rPr>
        <w:t xml:space="preserve"> Distributor for NAFED Bra</w:t>
      </w:r>
      <w:r w:rsidR="00462D75">
        <w:rPr>
          <w:rStyle w:val="Heading3"/>
          <w:rFonts w:ascii="Times New Roman" w:hAnsi="Times New Roman"/>
          <w:b/>
          <w:sz w:val="28"/>
          <w:szCs w:val="28"/>
        </w:rPr>
        <w:t>nd Products (Pulses, Atta</w:t>
      </w:r>
      <w:r>
        <w:rPr>
          <w:rStyle w:val="Heading3"/>
          <w:rFonts w:ascii="Times New Roman" w:hAnsi="Times New Roman"/>
          <w:b/>
          <w:sz w:val="28"/>
          <w:szCs w:val="28"/>
        </w:rPr>
        <w:t>, Spices</w:t>
      </w:r>
      <w:r w:rsidR="0085642D">
        <w:rPr>
          <w:rStyle w:val="Heading3"/>
          <w:rFonts w:ascii="Times New Roman" w:hAnsi="Times New Roman"/>
          <w:b/>
          <w:sz w:val="28"/>
          <w:szCs w:val="28"/>
        </w:rPr>
        <w:t>, Tea</w:t>
      </w:r>
      <w:r>
        <w:rPr>
          <w:rStyle w:val="Heading3"/>
          <w:rFonts w:ascii="Times New Roman" w:hAnsi="Times New Roman"/>
          <w:b/>
          <w:sz w:val="28"/>
          <w:szCs w:val="28"/>
        </w:rPr>
        <w:t xml:space="preserve"> etc.) in the State of </w:t>
      </w:r>
      <w:proofErr w:type="spellStart"/>
      <w:r w:rsidR="0085642D">
        <w:rPr>
          <w:rStyle w:val="Heading3"/>
          <w:rFonts w:ascii="Times New Roman" w:hAnsi="Times New Roman"/>
          <w:b/>
          <w:sz w:val="28"/>
          <w:szCs w:val="28"/>
        </w:rPr>
        <w:t>Telangana</w:t>
      </w:r>
      <w:proofErr w:type="spellEnd"/>
      <w:r w:rsidR="0085642D">
        <w:rPr>
          <w:rStyle w:val="Heading3"/>
          <w:rFonts w:ascii="Times New Roman" w:hAnsi="Times New Roman"/>
          <w:b/>
          <w:sz w:val="28"/>
          <w:szCs w:val="28"/>
        </w:rPr>
        <w:t xml:space="preserve"> and A</w:t>
      </w:r>
      <w:r w:rsidR="008F5435">
        <w:rPr>
          <w:rStyle w:val="Heading3"/>
          <w:rFonts w:ascii="Times New Roman" w:hAnsi="Times New Roman"/>
          <w:b/>
          <w:sz w:val="28"/>
          <w:szCs w:val="28"/>
        </w:rPr>
        <w:t>ndhra Pradesh</w:t>
      </w:r>
    </w:p>
    <w:p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:rsidR="00A37170" w:rsidRDefault="00A37170" w:rsidP="00A37170">
      <w:pPr>
        <w:pStyle w:val="NoSpacing"/>
        <w:ind w:left="2160" w:right="4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E267B">
        <w:rPr>
          <w:rFonts w:ascii="Times New Roman" w:hAnsi="Times New Roman"/>
          <w:b/>
          <w:sz w:val="28"/>
          <w:szCs w:val="28"/>
        </w:rPr>
        <w:t xml:space="preserve">Ref. No.: </w:t>
      </w:r>
      <w:r w:rsidR="001D5BAA">
        <w:rPr>
          <w:b/>
          <w:sz w:val="32"/>
          <w:szCs w:val="24"/>
        </w:rPr>
        <w:t>NAF/</w:t>
      </w:r>
      <w:r w:rsidR="0085642D">
        <w:rPr>
          <w:b/>
          <w:sz w:val="32"/>
          <w:szCs w:val="24"/>
        </w:rPr>
        <w:t>HYD</w:t>
      </w:r>
      <w:r w:rsidR="001D5BAA">
        <w:rPr>
          <w:b/>
          <w:sz w:val="32"/>
          <w:szCs w:val="24"/>
        </w:rPr>
        <w:t>/NBP/2024-25/01</w:t>
      </w:r>
    </w:p>
    <w:p w:rsidR="00A37170" w:rsidRPr="00AE267B" w:rsidRDefault="00A37170" w:rsidP="00A37170">
      <w:pPr>
        <w:pStyle w:val="NoSpacing"/>
        <w:ind w:right="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7170" w:rsidRPr="00AE267B" w:rsidRDefault="00A37170" w:rsidP="00A37170">
      <w:pPr>
        <w:pStyle w:val="NoSpacing"/>
        <w:ind w:right="-2268"/>
        <w:contextualSpacing/>
        <w:rPr>
          <w:rFonts w:ascii="Times New Roman" w:hAnsi="Times New Roman"/>
          <w:b/>
          <w:sz w:val="28"/>
          <w:szCs w:val="28"/>
          <w:lang w:eastAsia="en-IN" w:bidi="ar-S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D00927">
        <w:rPr>
          <w:rFonts w:ascii="Times New Roman" w:hAnsi="Times New Roman"/>
          <w:b/>
          <w:sz w:val="28"/>
          <w:szCs w:val="28"/>
        </w:rPr>
        <w:t>Date:</w:t>
      </w:r>
      <w:r w:rsidRPr="00334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D5BAA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85642D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1D5BAA" w:rsidRPr="001D5BAA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th</w:t>
      </w:r>
      <w:r w:rsidR="001D5B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February 2025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Pr="00851E4D" w:rsidRDefault="00A37170" w:rsidP="00A37170">
      <w:pPr>
        <w:tabs>
          <w:tab w:val="left" w:pos="8325"/>
          <w:tab w:val="right" w:pos="999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7170" w:rsidRDefault="0085642D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5642D">
        <w:rPr>
          <w:rFonts w:ascii="Times New Roman" w:hAnsi="Times New Roman" w:cs="Times New Roman"/>
          <w:iCs/>
          <w:sz w:val="24"/>
          <w:szCs w:val="24"/>
        </w:rPr>
        <w:softHyphen/>
      </w:r>
      <w:r w:rsidRPr="0085642D">
        <w:rPr>
          <w:rFonts w:ascii="Times New Roman" w:hAnsi="Times New Roman" w:cs="Times New Roman"/>
          <w:iCs/>
          <w:sz w:val="24"/>
          <w:szCs w:val="24"/>
        </w:rPr>
        <w:softHyphen/>
      </w:r>
      <w:r w:rsidRPr="0085642D">
        <w:rPr>
          <w:rFonts w:ascii="Times New Roman" w:hAnsi="Times New Roman" w:cs="Times New Roman"/>
          <w:iCs/>
          <w:sz w:val="24"/>
          <w:szCs w:val="24"/>
        </w:rPr>
        <w:softHyphen/>
      </w:r>
      <w:r w:rsidRPr="0085642D">
        <w:rPr>
          <w:rFonts w:ascii="Times New Roman" w:hAnsi="Times New Roman" w:cs="Times New Roman"/>
          <w:iCs/>
          <w:sz w:val="24"/>
          <w:szCs w:val="24"/>
        </w:rPr>
        <w:softHyphen/>
        <w:t>State Head-AP &amp; TG</w:t>
      </w:r>
      <w:r w:rsidR="00A37170" w:rsidRPr="0085642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642D" w:rsidRDefault="0085642D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NAFED,</w:t>
      </w:r>
    </w:p>
    <w:p w:rsidR="0085642D" w:rsidRDefault="0085642D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5-10-193, 2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 w:cs="Times New Roman"/>
          <w:iCs/>
          <w:sz w:val="24"/>
          <w:szCs w:val="24"/>
        </w:rPr>
        <w:t xml:space="preserve">Floor, HACA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Bhavan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85642D" w:rsidRPr="0085642D" w:rsidRDefault="0085642D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Opp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 Public Gardens, Hyderabad-500 004</w:t>
      </w:r>
    </w:p>
    <w:p w:rsidR="00A37170" w:rsidRPr="0085642D" w:rsidRDefault="00A37170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5642D">
        <w:rPr>
          <w:rFonts w:ascii="Times New Roman" w:hAnsi="Times New Roman" w:cs="Times New Roman"/>
          <w:iCs/>
          <w:sz w:val="24"/>
          <w:szCs w:val="24"/>
        </w:rPr>
        <w:t>Email:</w:t>
      </w:r>
      <w:r w:rsidR="008564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5642D">
        <w:rPr>
          <w:rFonts w:ascii="Times New Roman" w:hAnsi="Times New Roman" w:cs="Times New Roman"/>
          <w:iCs/>
          <w:sz w:val="24"/>
          <w:szCs w:val="24"/>
        </w:rPr>
        <w:t>naf</w:t>
      </w:r>
      <w:r w:rsidR="0085642D">
        <w:rPr>
          <w:rFonts w:ascii="Times New Roman" w:hAnsi="Times New Roman" w:cs="Times New Roman"/>
          <w:iCs/>
          <w:sz w:val="24"/>
          <w:szCs w:val="24"/>
        </w:rPr>
        <w:t>hyd</w:t>
      </w:r>
      <w:r w:rsidRPr="0085642D">
        <w:rPr>
          <w:rFonts w:ascii="Times New Roman" w:hAnsi="Times New Roman" w:cs="Times New Roman"/>
          <w:iCs/>
          <w:sz w:val="24"/>
          <w:szCs w:val="24"/>
        </w:rPr>
        <w:t>@nafed-india.com</w:t>
      </w:r>
    </w:p>
    <w:p w:rsidR="00A37170" w:rsidRPr="00886E07" w:rsidRDefault="00A37170" w:rsidP="0085642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IN" w:bidi="hi-IN"/>
        </w:rPr>
      </w:pPr>
      <w:r>
        <w:br w:type="page"/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lastRenderedPageBreak/>
        <w:t>EX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RESSION OF INTEREST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FOR EMPANELMENT OF 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SUPER STOCKIEST</w:t>
      </w:r>
      <w:proofErr w:type="gramStart"/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/ 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DISTRIBUTOR</w:t>
      </w:r>
      <w:proofErr w:type="gramEnd"/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FOR MARKETING, SALES &amp; PROMOTION OF NAFED BRAND PRODUCTS</w:t>
      </w:r>
      <w:r w:rsidR="00462D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(PULSES, ATTA, 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 SPICES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, TEA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ETC.)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IN THE STATE OF 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TELANGANA AND ANDRHA PRADESH</w:t>
      </w:r>
    </w:p>
    <w:p w:rsidR="00A37170" w:rsidRPr="00886E07" w:rsidRDefault="00A37170" w:rsidP="008F5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The National Agricultural Cooperative Marketing Federation of India Ltd. (NAFED), a premier organization engaged in the procurement, processing, and marketing of agricultural commodities across India, invites applications for the </w:t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Appointment of 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super </w:t>
      </w:r>
      <w:proofErr w:type="spellStart"/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stockiests</w:t>
      </w:r>
      <w:proofErr w:type="spellEnd"/>
      <w:r w:rsidR="008F5435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/</w:t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distributors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for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Brand Products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 the State of 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proofErr w:type="spellStart"/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Telangana</w:t>
      </w:r>
      <w:proofErr w:type="spellEnd"/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and Andhra Pradesh.</w:t>
      </w: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Eligibility Criteria:</w:t>
      </w:r>
    </w:p>
    <w:p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 applicant should be an individual, firm, company, or cooperative society registered under the applicable laws of India.</w:t>
      </w:r>
    </w:p>
    <w:p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Strong financial standing with a proven track record in the distribution sector.</w:t>
      </w:r>
    </w:p>
    <w:p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Adequate infrastructure, including storage facilities, logistics, and a well-established distr</w:t>
      </w:r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ibution network in AP and </w:t>
      </w:r>
      <w:proofErr w:type="spellStart"/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Telangana</w:t>
      </w:r>
      <w:proofErr w:type="spellEnd"/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Preference will be given to applicants with prior experience in handling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similar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products.</w:t>
      </w: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Scope of Work:</w:t>
      </w:r>
    </w:p>
    <w:p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Marketing, sales, and promotion of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Brand Products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 designated regions of </w:t>
      </w:r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AP and </w:t>
      </w:r>
      <w:proofErr w:type="spellStart"/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Telangana</w:t>
      </w:r>
      <w:proofErr w:type="spellEnd"/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Expansion of the NAFED product network by appointing sub-distributors, retailers, and institutional buyers.</w:t>
      </w:r>
    </w:p>
    <w:p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Ensuring availability of products in urban and rural markets through an efficient supply chain.</w:t>
      </w:r>
    </w:p>
    <w:p w:rsidR="00A37170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Conducting promotional activities, including advertising, events, and digital marketing, in coordination with NAFED.</w:t>
      </w: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Application Process:</w:t>
      </w:r>
    </w:p>
    <w:p w:rsidR="00A37170" w:rsidRDefault="00A37170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Interested parties may </w:t>
      </w:r>
      <w:r w:rsidR="008F543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contact NAFE</w:t>
      </w:r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 branch office at Hyderabad and submit t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he completed application form</w:t>
      </w:r>
      <w:r w:rsidR="00DF5DC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(Annexure A-1)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along with necessary documents</w:t>
      </w:r>
      <w:r w:rsidR="008F543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  <w:r w:rsidR="001D5BA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</w:p>
    <w:p w:rsidR="00406AFE" w:rsidRDefault="00406AFE" w:rsidP="00406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reserves the right to accept or reject any application without assigning any reason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 whatsoever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.</w:t>
      </w:r>
    </w:p>
    <w:p w:rsidR="00A37170" w:rsidRPr="00886E07" w:rsidRDefault="00A37170" w:rsidP="00406A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Contact Details:</w:t>
      </w:r>
      <w:bookmarkStart w:id="0" w:name="_GoBack"/>
      <w:bookmarkEnd w:id="0"/>
    </w:p>
    <w:p w:rsidR="0085642D" w:rsidRPr="0085642D" w:rsidRDefault="00A37170" w:rsidP="0085642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National Agricultural Cooperative Marketing Federation of India Ltd. (NAFED</w:t>
      </w:r>
      <w:proofErr w:type="gramStart"/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)</w:t>
      </w:r>
      <w:proofErr w:type="gramEnd"/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  <w:r w:rsidR="0085642D">
        <w:rPr>
          <w:rFonts w:ascii="Times New Roman" w:hAnsi="Times New Roman" w:cs="Times New Roman"/>
          <w:iCs/>
          <w:sz w:val="24"/>
          <w:szCs w:val="24"/>
        </w:rPr>
        <w:t>5-10-193, 2</w:t>
      </w:r>
      <w:r w:rsidR="0085642D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nd </w:t>
      </w:r>
      <w:r w:rsidR="0085642D">
        <w:rPr>
          <w:rFonts w:ascii="Times New Roman" w:hAnsi="Times New Roman" w:cs="Times New Roman"/>
          <w:iCs/>
          <w:sz w:val="24"/>
          <w:szCs w:val="24"/>
        </w:rPr>
        <w:t xml:space="preserve">Floor, HACA </w:t>
      </w:r>
      <w:proofErr w:type="spellStart"/>
      <w:r w:rsidR="0085642D">
        <w:rPr>
          <w:rFonts w:ascii="Times New Roman" w:hAnsi="Times New Roman" w:cs="Times New Roman"/>
          <w:iCs/>
          <w:sz w:val="24"/>
          <w:szCs w:val="24"/>
        </w:rPr>
        <w:t>Bhavan</w:t>
      </w:r>
      <w:proofErr w:type="spellEnd"/>
      <w:r w:rsidR="0085642D">
        <w:rPr>
          <w:rFonts w:ascii="Times New Roman" w:hAnsi="Times New Roman" w:cs="Times New Roman"/>
          <w:iCs/>
          <w:sz w:val="24"/>
          <w:szCs w:val="24"/>
        </w:rPr>
        <w:t>,</w:t>
      </w:r>
      <w:r w:rsidR="00406AF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5642D">
        <w:rPr>
          <w:rFonts w:ascii="Times New Roman" w:hAnsi="Times New Roman" w:cs="Times New Roman"/>
          <w:iCs/>
          <w:sz w:val="24"/>
          <w:szCs w:val="24"/>
        </w:rPr>
        <w:t>Opp</w:t>
      </w:r>
      <w:proofErr w:type="spellEnd"/>
      <w:r w:rsidR="0085642D">
        <w:rPr>
          <w:rFonts w:ascii="Times New Roman" w:hAnsi="Times New Roman" w:cs="Times New Roman"/>
          <w:iCs/>
          <w:sz w:val="24"/>
          <w:szCs w:val="24"/>
        </w:rPr>
        <w:t>: Public Gardens, Hyderabad-500 004</w:t>
      </w:r>
    </w:p>
    <w:p w:rsidR="0085642D" w:rsidRPr="0085642D" w:rsidRDefault="0085642D" w:rsidP="0085642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5642D">
        <w:rPr>
          <w:rFonts w:ascii="Times New Roman" w:hAnsi="Times New Roman" w:cs="Times New Roman"/>
          <w:iCs/>
          <w:sz w:val="24"/>
          <w:szCs w:val="24"/>
        </w:rPr>
        <w:t>Email: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5642D">
        <w:rPr>
          <w:rFonts w:ascii="Times New Roman" w:hAnsi="Times New Roman" w:cs="Times New Roman"/>
          <w:iCs/>
          <w:sz w:val="24"/>
          <w:szCs w:val="24"/>
        </w:rPr>
        <w:t>naf</w:t>
      </w:r>
      <w:r>
        <w:rPr>
          <w:rFonts w:ascii="Times New Roman" w:hAnsi="Times New Roman" w:cs="Times New Roman"/>
          <w:iCs/>
          <w:sz w:val="24"/>
          <w:szCs w:val="24"/>
        </w:rPr>
        <w:t>hyd</w:t>
      </w:r>
      <w:r w:rsidRPr="0085642D">
        <w:rPr>
          <w:rFonts w:ascii="Times New Roman" w:hAnsi="Times New Roman" w:cs="Times New Roman"/>
          <w:iCs/>
          <w:sz w:val="24"/>
          <w:szCs w:val="24"/>
        </w:rPr>
        <w:t>@nafed-india.c</w:t>
      </w:r>
      <w:r w:rsidR="00406AFE">
        <w:rPr>
          <w:rFonts w:ascii="Times New Roman" w:hAnsi="Times New Roman" w:cs="Times New Roman"/>
          <w:iCs/>
          <w:sz w:val="24"/>
          <w:szCs w:val="24"/>
        </w:rPr>
        <w:t>o</w:t>
      </w:r>
      <w:r w:rsidRPr="0085642D">
        <w:rPr>
          <w:rFonts w:ascii="Times New Roman" w:hAnsi="Times New Roman" w:cs="Times New Roman"/>
          <w:iCs/>
          <w:sz w:val="24"/>
          <w:szCs w:val="24"/>
        </w:rPr>
        <w:t>m</w:t>
      </w:r>
    </w:p>
    <w:p w:rsidR="00A37170" w:rsidRDefault="0085642D" w:rsidP="008F5435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Phone:  </w:t>
      </w:r>
      <w:r w:rsidR="008F543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9391061887</w:t>
      </w:r>
      <w:r w:rsidR="00A37170"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  <w:t xml:space="preserve">Email: </w:t>
      </w:r>
      <w:proofErr w:type="spellStart"/>
      <w:r w:rsidR="00A37170"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naf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hyd</w:t>
      </w:r>
      <w:r w:rsidR="00A37170"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@nafed-india,com</w:t>
      </w:r>
      <w:proofErr w:type="spellEnd"/>
      <w:r w:rsidR="00A37170"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  <w:t xml:space="preserve">Website: </w:t>
      </w:r>
      <w:hyperlink r:id="rId6" w:history="1">
        <w:r w:rsidR="00A37170" w:rsidRPr="00886E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www.nafed-india.com</w:t>
        </w:r>
      </w:hyperlink>
    </w:p>
    <w:p w:rsidR="008F5435" w:rsidRPr="00886E07" w:rsidRDefault="008F5435" w:rsidP="008F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A37170" w:rsidRPr="00304962" w:rsidRDefault="00A37170" w:rsidP="00A37170">
      <w:pPr>
        <w:spacing w:after="0" w:line="240" w:lineRule="auto"/>
        <w:ind w:left="720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720D3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304962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nn</w:t>
      </w:r>
      <w:r w:rsidRPr="003049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xure-A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-1</w:t>
      </w:r>
    </w:p>
    <w:p w:rsidR="00A37170" w:rsidRPr="00387E38" w:rsidRDefault="00A37170" w:rsidP="00A3717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>Application  Form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6"/>
        <w:gridCol w:w="2726"/>
      </w:tblGrid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Name of the Company / Firm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Firm type (Sole Prop/ Partnership/ Company)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Registered office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Email Id of Authorized signatory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Registration No. 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 no. of firm / Company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GST Registration No.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&amp; Contact No. 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 Authorized signatory along with designation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Mobile Number of Authorized signatory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Bank Account Number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Branch and address of Bank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Bank IFSC Code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Past experience  as C&amp; F and Distributor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Number of years of professional experience as C&amp;F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5DC1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DF5DC1" w:rsidRDefault="00DF5DC1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Proposed Area of Operation (Name of Districts)</w:t>
            </w:r>
          </w:p>
        </w:tc>
        <w:tc>
          <w:tcPr>
            <w:tcW w:w="1475" w:type="pct"/>
            <w:shd w:val="clear" w:color="auto" w:fill="auto"/>
            <w:noWrap/>
          </w:tcPr>
          <w:p w:rsidR="00DF5DC1" w:rsidRPr="00387E38" w:rsidRDefault="00DF5DC1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37170" w:rsidRDefault="00A37170" w:rsidP="00A3717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7170" w:rsidRPr="00387E38" w:rsidRDefault="00A37170" w:rsidP="00A3717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Financials                                                        </w:t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(Rs. In Lakhs)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3"/>
        <w:gridCol w:w="1383"/>
        <w:gridCol w:w="1383"/>
        <w:gridCol w:w="1383"/>
      </w:tblGrid>
      <w:tr w:rsidR="00A37170" w:rsidRPr="00387E38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2021-22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2022-23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2023-24</w:t>
            </w:r>
          </w:p>
        </w:tc>
      </w:tr>
      <w:tr w:rsidR="00A37170" w:rsidRPr="00387E38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Yearly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urnover 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Profit After Tax (PAT )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15"/>
        </w:trPr>
        <w:tc>
          <w:tcPr>
            <w:tcW w:w="3260" w:type="pct"/>
            <w:shd w:val="clear" w:color="auto" w:fill="auto"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Net worth</w:t>
            </w:r>
          </w:p>
        </w:tc>
        <w:tc>
          <w:tcPr>
            <w:tcW w:w="400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F15A6" w:rsidRDefault="007F15A6"/>
    <w:sectPr w:rsidR="007F15A6" w:rsidSect="00406AFE">
      <w:pgSz w:w="11906" w:h="16838" w:code="9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DE2"/>
    <w:multiLevelType w:val="multilevel"/>
    <w:tmpl w:val="F91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46EE3"/>
    <w:multiLevelType w:val="hybridMultilevel"/>
    <w:tmpl w:val="7A6606E0"/>
    <w:lvl w:ilvl="0" w:tplc="FB58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620C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A6B82"/>
    <w:multiLevelType w:val="multilevel"/>
    <w:tmpl w:val="7218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7170"/>
    <w:rsid w:val="000D79BE"/>
    <w:rsid w:val="001D5BAA"/>
    <w:rsid w:val="002C0B3B"/>
    <w:rsid w:val="003623F9"/>
    <w:rsid w:val="00406AFE"/>
    <w:rsid w:val="00462D75"/>
    <w:rsid w:val="00626872"/>
    <w:rsid w:val="007F15A6"/>
    <w:rsid w:val="00835F7F"/>
    <w:rsid w:val="0085642D"/>
    <w:rsid w:val="008F5435"/>
    <w:rsid w:val="00A37170"/>
    <w:rsid w:val="00BE001B"/>
    <w:rsid w:val="00CB563F"/>
    <w:rsid w:val="00D92218"/>
    <w:rsid w:val="00DF5DC1"/>
    <w:rsid w:val="00ED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71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NoSpacingChar">
    <w:name w:val="No Spacing Char"/>
    <w:link w:val="NoSpacing"/>
    <w:uiPriority w:val="1"/>
    <w:rsid w:val="00A37170"/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Heading3">
    <w:name w:val="Heading #3"/>
    <w:basedOn w:val="DefaultParagraphFont"/>
    <w:rsid w:val="00A371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table" w:styleId="TableGrid">
    <w:name w:val="Table Grid"/>
    <w:basedOn w:val="TableNormal"/>
    <w:uiPriority w:val="59"/>
    <w:rsid w:val="001D5BAA"/>
    <w:pPr>
      <w:spacing w:after="0" w:line="240" w:lineRule="auto"/>
    </w:pPr>
    <w:rPr>
      <w:rFonts w:ascii="Calibri" w:eastAsia="Calibri" w:hAnsi="Calibri" w:cs="Mangal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nnexure,List Paragraph1,Bullet 05,En tête 1,Resume Title,Bullet List,FooterText,numbered,Paragraphe de liste1,Bulletr List Paragraph,列出段落,列出段落1,List Paragraph2,List Paragraph21,Listeafsnit1,Parágrafo da Lista1,Bullet list"/>
    <w:basedOn w:val="Normal"/>
    <w:link w:val="ListParagraphChar"/>
    <w:uiPriority w:val="34"/>
    <w:qFormat/>
    <w:rsid w:val="001D5BAA"/>
    <w:pPr>
      <w:spacing w:after="160" w:line="259" w:lineRule="auto"/>
      <w:ind w:left="720"/>
      <w:contextualSpacing/>
    </w:pPr>
    <w:rPr>
      <w:rFonts w:ascii="Calibri" w:eastAsia="Calibri" w:hAnsi="Calibri" w:cs="Mangal"/>
      <w:lang w:val="en-IN"/>
    </w:rPr>
  </w:style>
  <w:style w:type="character" w:customStyle="1" w:styleId="ListParagraphChar">
    <w:name w:val="List Paragraph Char"/>
    <w:aliases w:val="Annexure Char,List Paragraph1 Char,Bullet 05 Char,En tête 1 Char,Resume Title Char,Bullet List Char,FooterText Char,numbered Char,Paragraphe de liste1 Char,Bulletr List Paragraph Char,列出段落 Char,列出段落1 Char,List Paragraph2 Char"/>
    <w:link w:val="ListParagraph"/>
    <w:uiPriority w:val="34"/>
    <w:qFormat/>
    <w:locked/>
    <w:rsid w:val="001D5BAA"/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B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fed-in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NAFED</cp:lastModifiedBy>
  <cp:revision>4</cp:revision>
  <cp:lastPrinted>2025-02-05T12:20:00Z</cp:lastPrinted>
  <dcterms:created xsi:type="dcterms:W3CDTF">2025-02-05T11:59:00Z</dcterms:created>
  <dcterms:modified xsi:type="dcterms:W3CDTF">2025-02-05T12:43:00Z</dcterms:modified>
</cp:coreProperties>
</file>