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75" w:rsidRDefault="001D1775" w:rsidP="001D1775">
      <w:pPr>
        <w:pStyle w:val="Heading1"/>
        <w:spacing w:before="90" w:line="446" w:lineRule="auto"/>
        <w:ind w:left="4272" w:right="656" w:hanging="3912"/>
        <w:jc w:val="center"/>
      </w:pPr>
      <w:r w:rsidRPr="00A944BA">
        <w:rPr>
          <w:noProof/>
        </w:rPr>
        <w:drawing>
          <wp:inline distT="0" distB="0" distL="0" distR="0">
            <wp:extent cx="1817398" cy="1025718"/>
            <wp:effectExtent l="19050" t="0" r="0" b="0"/>
            <wp:docPr id="1" name="Picture 6" descr="naf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fed.jpg"/>
                    <pic:cNvPicPr/>
                  </pic:nvPicPr>
                  <pic:blipFill>
                    <a:blip r:embed="rId5" cstate="print"/>
                    <a:stretch>
                      <a:fillRect/>
                    </a:stretch>
                  </pic:blipFill>
                  <pic:spPr>
                    <a:xfrm>
                      <a:off x="0" y="0"/>
                      <a:ext cx="1817398" cy="1025718"/>
                    </a:xfrm>
                    <a:prstGeom prst="rect">
                      <a:avLst/>
                    </a:prstGeom>
                  </pic:spPr>
                </pic:pic>
              </a:graphicData>
            </a:graphic>
          </wp:inline>
        </w:drawing>
      </w:r>
    </w:p>
    <w:p w:rsidR="001D1775" w:rsidRDefault="001D1775" w:rsidP="001D1775">
      <w:pPr>
        <w:pStyle w:val="Heading1"/>
        <w:spacing w:before="90" w:line="446" w:lineRule="auto"/>
        <w:ind w:left="4272" w:right="160" w:hanging="4362"/>
      </w:pPr>
    </w:p>
    <w:p w:rsidR="001D1775" w:rsidRDefault="005B3FE1" w:rsidP="005B3FE1">
      <w:pPr>
        <w:pStyle w:val="Heading1"/>
        <w:spacing w:before="90" w:line="446" w:lineRule="auto"/>
        <w:ind w:left="2700" w:right="160" w:hanging="4362"/>
      </w:pPr>
      <w:r>
        <w:t xml:space="preserve">                </w:t>
      </w:r>
      <w:proofErr w:type="gramStart"/>
      <w:r w:rsidR="001D1775">
        <w:t>NATIONAL AGRICULTURAL COOPERATIVE</w:t>
      </w:r>
      <w:r w:rsidR="001D1775">
        <w:rPr>
          <w:spacing w:val="-51"/>
        </w:rPr>
        <w:t xml:space="preserve">    </w:t>
      </w:r>
      <w:r w:rsidR="001D1775">
        <w:t>MARKETING</w:t>
      </w:r>
      <w:r w:rsidR="001D1775">
        <w:rPr>
          <w:spacing w:val="-2"/>
        </w:rPr>
        <w:t xml:space="preserve"> </w:t>
      </w:r>
      <w:r w:rsidR="001D1775">
        <w:t>FEDERATION</w:t>
      </w:r>
      <w:r>
        <w:rPr>
          <w:spacing w:val="-4"/>
        </w:rPr>
        <w:t xml:space="preserve"> </w:t>
      </w:r>
      <w:r w:rsidR="001D1775">
        <w:t>OF</w:t>
      </w:r>
      <w:r w:rsidR="001D1775">
        <w:rPr>
          <w:spacing w:val="-5"/>
        </w:rPr>
        <w:t xml:space="preserve"> </w:t>
      </w:r>
      <w:r w:rsidR="001D1775">
        <w:t>INDIA</w:t>
      </w:r>
      <w:r w:rsidR="001D1775">
        <w:rPr>
          <w:spacing w:val="-5"/>
        </w:rPr>
        <w:t xml:space="preserve"> </w:t>
      </w:r>
      <w:r w:rsidR="001D1775">
        <w:t>LTD.</w:t>
      </w:r>
      <w:proofErr w:type="gramEnd"/>
    </w:p>
    <w:p w:rsidR="001D1775" w:rsidRDefault="001D1775" w:rsidP="001D1775">
      <w:pPr>
        <w:pStyle w:val="BodyText"/>
        <w:spacing w:line="281" w:lineRule="exact"/>
        <w:ind w:right="469"/>
        <w:jc w:val="center"/>
      </w:pPr>
      <w:r>
        <w:t xml:space="preserve">                Head</w:t>
      </w:r>
      <w:r>
        <w:rPr>
          <w:spacing w:val="-5"/>
        </w:rPr>
        <w:t xml:space="preserve"> </w:t>
      </w:r>
      <w:r>
        <w:t>Off:</w:t>
      </w:r>
      <w:r>
        <w:rPr>
          <w:spacing w:val="-9"/>
        </w:rPr>
        <w:t xml:space="preserve"> </w:t>
      </w:r>
      <w:r>
        <w:t>Siddhartha</w:t>
      </w:r>
      <w:r>
        <w:rPr>
          <w:spacing w:val="-6"/>
        </w:rPr>
        <w:t xml:space="preserve"> </w:t>
      </w:r>
      <w:r>
        <w:t>Enclave,</w:t>
      </w:r>
      <w:r>
        <w:rPr>
          <w:spacing w:val="-4"/>
        </w:rPr>
        <w:t xml:space="preserve"> </w:t>
      </w:r>
      <w:r>
        <w:t>Ashram</w:t>
      </w:r>
      <w:r>
        <w:rPr>
          <w:spacing w:val="-8"/>
        </w:rPr>
        <w:t xml:space="preserve"> </w:t>
      </w:r>
      <w:proofErr w:type="spellStart"/>
      <w:r>
        <w:t>Chowk</w:t>
      </w:r>
      <w:proofErr w:type="spellEnd"/>
      <w:r>
        <w:t>,</w:t>
      </w:r>
    </w:p>
    <w:p w:rsidR="001D1775" w:rsidRDefault="001D1775" w:rsidP="001D1775">
      <w:pPr>
        <w:pStyle w:val="BodyText"/>
        <w:spacing w:line="281" w:lineRule="exact"/>
        <w:ind w:right="469"/>
        <w:jc w:val="center"/>
        <w:rPr>
          <w:spacing w:val="-50"/>
        </w:rPr>
      </w:pPr>
      <w:r>
        <w:t>Ring Road, New Delhi-110 014</w:t>
      </w:r>
      <w:r>
        <w:rPr>
          <w:spacing w:val="-50"/>
        </w:rPr>
        <w:t xml:space="preserve"> </w:t>
      </w:r>
      <w:r>
        <w:t>Phones: EPABX- 26340019 (8 Lines)</w:t>
      </w:r>
      <w:r>
        <w:rPr>
          <w:spacing w:val="-50"/>
        </w:rPr>
        <w:t xml:space="preserve"> </w:t>
      </w:r>
    </w:p>
    <w:p w:rsidR="001D1775" w:rsidRDefault="001D1775" w:rsidP="001D1775">
      <w:pPr>
        <w:pStyle w:val="BodyText"/>
        <w:spacing w:line="281" w:lineRule="exact"/>
        <w:ind w:right="469"/>
        <w:jc w:val="center"/>
      </w:pPr>
      <w:r>
        <w:t>Website:</w:t>
      </w:r>
      <w:r>
        <w:rPr>
          <w:spacing w:val="-5"/>
        </w:rPr>
        <w:t xml:space="preserve"> </w:t>
      </w:r>
      <w:hyperlink r:id="rId6">
        <w:r>
          <w:t xml:space="preserve">www. </w:t>
        </w:r>
      </w:hyperlink>
      <w:r>
        <w:t>NAFED-india.com</w:t>
      </w:r>
    </w:p>
    <w:p w:rsidR="001D1775" w:rsidRPr="00EA5F02" w:rsidRDefault="001D1775" w:rsidP="001D1775">
      <w:pPr>
        <w:pStyle w:val="BodyText"/>
        <w:tabs>
          <w:tab w:val="left" w:pos="2955"/>
        </w:tabs>
      </w:pPr>
      <w:r>
        <w:rPr>
          <w:sz w:val="20"/>
        </w:rPr>
        <w:tab/>
      </w:r>
    </w:p>
    <w:p w:rsidR="001D1775" w:rsidRDefault="001D1775" w:rsidP="001D1775">
      <w:pPr>
        <w:pStyle w:val="BodyText"/>
        <w:spacing w:before="3"/>
        <w:rPr>
          <w:color w:val="000000"/>
          <w:sz w:val="27"/>
          <w:szCs w:val="27"/>
        </w:rPr>
      </w:pPr>
    </w:p>
    <w:p w:rsidR="001D1775" w:rsidRDefault="001D1775" w:rsidP="001D1775">
      <w:pPr>
        <w:pStyle w:val="BodyText"/>
        <w:spacing w:before="3"/>
        <w:jc w:val="center"/>
        <w:rPr>
          <w:b/>
          <w:color w:val="000000"/>
          <w:sz w:val="27"/>
          <w:szCs w:val="27"/>
        </w:rPr>
      </w:pPr>
    </w:p>
    <w:p w:rsidR="001D1775" w:rsidRDefault="001D1775" w:rsidP="001D1775">
      <w:pPr>
        <w:pStyle w:val="BodyText"/>
        <w:spacing w:before="3"/>
        <w:jc w:val="center"/>
        <w:rPr>
          <w:sz w:val="16"/>
        </w:rPr>
      </w:pPr>
    </w:p>
    <w:p w:rsidR="001D1775" w:rsidRDefault="001D1775" w:rsidP="001D1775">
      <w:pPr>
        <w:pStyle w:val="BodyText"/>
        <w:spacing w:before="3"/>
        <w:jc w:val="center"/>
        <w:rPr>
          <w:b/>
          <w:sz w:val="22"/>
        </w:rPr>
      </w:pPr>
      <w:r w:rsidRPr="0002125E">
        <w:rPr>
          <w:b/>
          <w:sz w:val="22"/>
        </w:rPr>
        <w:t>RETAIL BUSINESS DIVISION</w:t>
      </w:r>
    </w:p>
    <w:p w:rsidR="001D1775" w:rsidRDefault="001D1775" w:rsidP="001D1775">
      <w:pPr>
        <w:pStyle w:val="BodyText"/>
        <w:spacing w:before="3"/>
        <w:jc w:val="center"/>
        <w:rPr>
          <w:b/>
          <w:sz w:val="22"/>
        </w:rPr>
      </w:pPr>
    </w:p>
    <w:p w:rsidR="001D1775" w:rsidRPr="0002125E" w:rsidRDefault="001D1775" w:rsidP="001D1775">
      <w:pPr>
        <w:pStyle w:val="BodyText"/>
        <w:spacing w:before="3"/>
        <w:jc w:val="center"/>
        <w:rPr>
          <w:b/>
          <w:sz w:val="22"/>
        </w:rPr>
      </w:pPr>
      <w:r>
        <w:rPr>
          <w:b/>
          <w:sz w:val="22"/>
        </w:rPr>
        <w:t>CORRIGENDUM</w:t>
      </w:r>
    </w:p>
    <w:p w:rsidR="001D1775" w:rsidRDefault="001D1775" w:rsidP="001D1775">
      <w:pPr>
        <w:pStyle w:val="BodyText"/>
        <w:spacing w:before="3"/>
        <w:rPr>
          <w:sz w:val="16"/>
        </w:rPr>
      </w:pPr>
    </w:p>
    <w:p w:rsidR="001D1775" w:rsidRDefault="001D1775" w:rsidP="001D1775">
      <w:pPr>
        <w:pStyle w:val="BodyText"/>
        <w:spacing w:before="3"/>
        <w:rPr>
          <w:sz w:val="16"/>
        </w:rPr>
      </w:pPr>
    </w:p>
    <w:p w:rsidR="001D1775" w:rsidRPr="00EA5F02" w:rsidRDefault="001D1775" w:rsidP="001D1775">
      <w:pPr>
        <w:pStyle w:val="BodyText"/>
        <w:spacing w:before="3"/>
        <w:jc w:val="center"/>
        <w:rPr>
          <w:b/>
          <w:sz w:val="22"/>
          <w:szCs w:val="22"/>
          <w:u w:val="single"/>
        </w:rPr>
      </w:pPr>
      <w:r w:rsidRPr="00EA5F02">
        <w:rPr>
          <w:b/>
          <w:sz w:val="22"/>
          <w:szCs w:val="22"/>
          <w:u w:val="single"/>
        </w:rPr>
        <w:t>EOI NO: NAFED/HO/</w:t>
      </w:r>
      <w:r>
        <w:rPr>
          <w:b/>
          <w:sz w:val="22"/>
          <w:szCs w:val="22"/>
          <w:u w:val="single"/>
        </w:rPr>
        <w:t xml:space="preserve"> RBD</w:t>
      </w:r>
      <w:r w:rsidRPr="00EA5F02">
        <w:rPr>
          <w:b/>
          <w:sz w:val="22"/>
          <w:szCs w:val="22"/>
          <w:u w:val="single"/>
        </w:rPr>
        <w:t>/EOI EMPANELMENT</w:t>
      </w:r>
      <w:r>
        <w:rPr>
          <w:b/>
          <w:sz w:val="22"/>
          <w:szCs w:val="22"/>
          <w:u w:val="single"/>
        </w:rPr>
        <w:t>/FLOUR/140/23-24/1</w:t>
      </w:r>
    </w:p>
    <w:p w:rsidR="001D1775" w:rsidRDefault="001D1775" w:rsidP="001D1775">
      <w:pPr>
        <w:pStyle w:val="BodyText"/>
        <w:spacing w:before="3"/>
        <w:rPr>
          <w:sz w:val="16"/>
        </w:rPr>
      </w:pPr>
    </w:p>
    <w:p w:rsidR="001D1775" w:rsidRDefault="001D1775" w:rsidP="001D1775">
      <w:pPr>
        <w:pStyle w:val="BodyText"/>
        <w:spacing w:before="3"/>
        <w:jc w:val="center"/>
        <w:rPr>
          <w:sz w:val="16"/>
        </w:rPr>
      </w:pPr>
      <w:r w:rsidRPr="00EA5F02">
        <w:rPr>
          <w:b/>
          <w:sz w:val="22"/>
          <w:szCs w:val="22"/>
          <w:u w:val="single"/>
        </w:rPr>
        <w:t>DATED</w:t>
      </w:r>
      <w:r>
        <w:rPr>
          <w:sz w:val="16"/>
        </w:rPr>
        <w:t xml:space="preserve">: </w:t>
      </w:r>
      <w:r>
        <w:rPr>
          <w:b/>
          <w:sz w:val="22"/>
          <w:szCs w:val="22"/>
          <w:u w:val="single"/>
        </w:rPr>
        <w:t>15-11</w:t>
      </w:r>
      <w:r w:rsidRPr="002C4E15">
        <w:rPr>
          <w:b/>
          <w:sz w:val="22"/>
          <w:szCs w:val="22"/>
          <w:u w:val="single"/>
        </w:rPr>
        <w:t>.2023</w:t>
      </w:r>
    </w:p>
    <w:p w:rsidR="001D1775" w:rsidRDefault="001D1775" w:rsidP="001D1775">
      <w:pPr>
        <w:pStyle w:val="BodyText"/>
        <w:spacing w:before="3"/>
        <w:rPr>
          <w:sz w:val="16"/>
        </w:rPr>
      </w:pPr>
    </w:p>
    <w:p w:rsidR="001D1775" w:rsidRDefault="001D1775" w:rsidP="001D1775">
      <w:pPr>
        <w:pStyle w:val="BodyText"/>
        <w:spacing w:before="3"/>
        <w:rPr>
          <w:sz w:val="16"/>
        </w:rPr>
      </w:pPr>
    </w:p>
    <w:p w:rsidR="001D1775" w:rsidRDefault="001D1775" w:rsidP="001D1775">
      <w:pPr>
        <w:pStyle w:val="Heading1"/>
        <w:spacing w:before="100" w:line="276" w:lineRule="auto"/>
        <w:ind w:right="463"/>
        <w:jc w:val="both"/>
        <w:rPr>
          <w:u w:val="single"/>
        </w:rPr>
      </w:pPr>
    </w:p>
    <w:p w:rsidR="001D1775" w:rsidRDefault="001D1775" w:rsidP="001D1775">
      <w:pPr>
        <w:pStyle w:val="Heading1"/>
        <w:spacing w:before="100" w:line="276" w:lineRule="auto"/>
        <w:ind w:right="463"/>
        <w:jc w:val="both"/>
      </w:pPr>
      <w:r>
        <w:rPr>
          <w:u w:val="single"/>
        </w:rPr>
        <w:t>CORRIGENDUM OF EXPRESSION</w:t>
      </w:r>
      <w:r>
        <w:rPr>
          <w:spacing w:val="1"/>
          <w:u w:val="single"/>
        </w:rPr>
        <w:t xml:space="preserve"> </w:t>
      </w:r>
      <w:r>
        <w:rPr>
          <w:u w:val="single"/>
        </w:rPr>
        <w:t>OF</w:t>
      </w:r>
      <w:r>
        <w:rPr>
          <w:spacing w:val="1"/>
          <w:u w:val="single"/>
        </w:rPr>
        <w:t xml:space="preserve"> </w:t>
      </w:r>
      <w:r>
        <w:rPr>
          <w:u w:val="single"/>
        </w:rPr>
        <w:t>INTEREST</w:t>
      </w:r>
      <w:r>
        <w:rPr>
          <w:spacing w:val="1"/>
          <w:u w:val="single"/>
        </w:rPr>
        <w:t xml:space="preserve"> </w:t>
      </w:r>
      <w:r>
        <w:rPr>
          <w:u w:val="single"/>
        </w:rPr>
        <w:t>FROM</w:t>
      </w:r>
      <w:r>
        <w:rPr>
          <w:spacing w:val="1"/>
          <w:u w:val="single"/>
        </w:rPr>
        <w:t xml:space="preserve"> </w:t>
      </w:r>
      <w:r>
        <w:rPr>
          <w:u w:val="single"/>
        </w:rPr>
        <w:t>CHAKKI/FLOUR</w:t>
      </w:r>
      <w:r>
        <w:rPr>
          <w:spacing w:val="1"/>
          <w:u w:val="single"/>
        </w:rPr>
        <w:t xml:space="preserve"> </w:t>
      </w:r>
      <w:r>
        <w:rPr>
          <w:u w:val="single"/>
        </w:rPr>
        <w:t>MILLERS</w:t>
      </w:r>
      <w:r>
        <w:rPr>
          <w:spacing w:val="1"/>
          <w:u w:val="single"/>
        </w:rPr>
        <w:t xml:space="preserve"> </w:t>
      </w:r>
      <w:r>
        <w:rPr>
          <w:u w:val="single"/>
        </w:rPr>
        <w:t>FOR</w:t>
      </w:r>
      <w:r>
        <w:rPr>
          <w:spacing w:val="1"/>
        </w:rPr>
        <w:t xml:space="preserve"> </w:t>
      </w:r>
      <w:r>
        <w:rPr>
          <w:u w:val="single"/>
        </w:rPr>
        <w:t>EMPANLEMENT WITH NAFED FOR MILLING AND SUPPLY OF ATTA TO NAFED</w:t>
      </w:r>
      <w:r>
        <w:rPr>
          <w:spacing w:val="1"/>
        </w:rPr>
        <w:t xml:space="preserve"> </w:t>
      </w:r>
      <w:r>
        <w:rPr>
          <w:u w:val="single"/>
        </w:rPr>
        <w:t>SPECIFIED</w:t>
      </w:r>
      <w:r>
        <w:rPr>
          <w:spacing w:val="-1"/>
          <w:u w:val="single"/>
        </w:rPr>
        <w:t xml:space="preserve"> </w:t>
      </w:r>
      <w:r>
        <w:rPr>
          <w:u w:val="single"/>
        </w:rPr>
        <w:t>DELIVERY</w:t>
      </w:r>
      <w:r>
        <w:rPr>
          <w:spacing w:val="1"/>
          <w:u w:val="single"/>
        </w:rPr>
        <w:t xml:space="preserve"> </w:t>
      </w:r>
      <w:r>
        <w:rPr>
          <w:u w:val="single"/>
        </w:rPr>
        <w:t>POINTS</w:t>
      </w:r>
    </w:p>
    <w:p w:rsidR="001D1775" w:rsidRDefault="001D1775" w:rsidP="001D1775">
      <w:pPr>
        <w:pStyle w:val="BodyText"/>
        <w:rPr>
          <w:b/>
          <w:sz w:val="20"/>
        </w:rPr>
      </w:pPr>
    </w:p>
    <w:p w:rsidR="001D1775" w:rsidRDefault="001D1775" w:rsidP="001D1775">
      <w:pPr>
        <w:pStyle w:val="BodyText"/>
        <w:rPr>
          <w:b/>
          <w:sz w:val="20"/>
        </w:rPr>
      </w:pPr>
    </w:p>
    <w:p w:rsidR="001D1775" w:rsidRDefault="001D1775" w:rsidP="001D1775">
      <w:pPr>
        <w:pStyle w:val="BodyText"/>
        <w:rPr>
          <w:b/>
          <w:sz w:val="20"/>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Pr="00EA5F02" w:rsidRDefault="001D1775" w:rsidP="001D1775">
      <w:pPr>
        <w:pStyle w:val="NoSpacing"/>
        <w:jc w:val="center"/>
        <w:rPr>
          <w:b/>
        </w:rPr>
      </w:pPr>
      <w:r>
        <w:rPr>
          <w:b/>
        </w:rPr>
        <w:t>State Head,</w:t>
      </w:r>
    </w:p>
    <w:p w:rsidR="001D1775" w:rsidRPr="00EA5F02" w:rsidRDefault="001D1775" w:rsidP="001D1775">
      <w:pPr>
        <w:pStyle w:val="NoSpacing"/>
        <w:jc w:val="center"/>
        <w:rPr>
          <w:b/>
        </w:rPr>
      </w:pPr>
      <w:r w:rsidRPr="00EA5F02">
        <w:rPr>
          <w:b/>
        </w:rPr>
        <w:t xml:space="preserve">NAFED- </w:t>
      </w:r>
      <w:r>
        <w:rPr>
          <w:b/>
        </w:rPr>
        <w:t>Branch Office</w:t>
      </w: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rsidP="001D1775">
      <w:pPr>
        <w:pStyle w:val="BodyText"/>
        <w:spacing w:before="9"/>
        <w:rPr>
          <w:b/>
          <w:sz w:val="17"/>
        </w:rPr>
      </w:pPr>
    </w:p>
    <w:p w:rsidR="001D1775" w:rsidRDefault="001D1775">
      <w:pPr>
        <w:rPr>
          <w:sz w:val="24"/>
          <w:szCs w:val="24"/>
        </w:rPr>
      </w:pPr>
      <w:r>
        <w:rPr>
          <w:sz w:val="24"/>
          <w:szCs w:val="24"/>
        </w:rPr>
        <w:br w:type="page"/>
      </w:r>
    </w:p>
    <w:p w:rsidR="0084146F" w:rsidRPr="00FF6CDF" w:rsidRDefault="0084146F" w:rsidP="00FF6CDF">
      <w:pPr>
        <w:jc w:val="both"/>
        <w:rPr>
          <w:sz w:val="24"/>
          <w:szCs w:val="24"/>
        </w:rPr>
      </w:pPr>
    </w:p>
    <w:tbl>
      <w:tblPr>
        <w:tblStyle w:val="TableGrid"/>
        <w:tblW w:w="0" w:type="auto"/>
        <w:tblLook w:val="04A0"/>
      </w:tblPr>
      <w:tblGrid>
        <w:gridCol w:w="745"/>
        <w:gridCol w:w="3116"/>
        <w:gridCol w:w="1983"/>
      </w:tblGrid>
      <w:tr w:rsidR="00EB2655" w:rsidRPr="00FF6CDF" w:rsidTr="001D1775">
        <w:tc>
          <w:tcPr>
            <w:tcW w:w="745" w:type="dxa"/>
          </w:tcPr>
          <w:p w:rsidR="00EB2655" w:rsidRPr="00FF6CDF" w:rsidRDefault="00EB2655" w:rsidP="00FF6CDF">
            <w:pPr>
              <w:jc w:val="both"/>
              <w:rPr>
                <w:b/>
                <w:sz w:val="24"/>
                <w:szCs w:val="24"/>
              </w:rPr>
            </w:pPr>
            <w:proofErr w:type="spellStart"/>
            <w:r w:rsidRPr="00FF6CDF">
              <w:rPr>
                <w:b/>
                <w:sz w:val="24"/>
                <w:szCs w:val="24"/>
              </w:rPr>
              <w:t>S.No</w:t>
            </w:r>
            <w:proofErr w:type="spellEnd"/>
            <w:r w:rsidRPr="00FF6CDF">
              <w:rPr>
                <w:b/>
                <w:sz w:val="24"/>
                <w:szCs w:val="24"/>
              </w:rPr>
              <w:t>.</w:t>
            </w:r>
          </w:p>
        </w:tc>
        <w:tc>
          <w:tcPr>
            <w:tcW w:w="3116" w:type="dxa"/>
          </w:tcPr>
          <w:p w:rsidR="00EB2655" w:rsidRPr="00FF6CDF" w:rsidRDefault="00EB2655" w:rsidP="00FF6CDF">
            <w:pPr>
              <w:jc w:val="both"/>
              <w:rPr>
                <w:b/>
                <w:sz w:val="24"/>
                <w:szCs w:val="24"/>
              </w:rPr>
            </w:pPr>
            <w:r w:rsidRPr="00FF6CDF">
              <w:rPr>
                <w:b/>
                <w:sz w:val="24"/>
                <w:szCs w:val="24"/>
              </w:rPr>
              <w:t>Existing Clause</w:t>
            </w:r>
          </w:p>
        </w:tc>
        <w:tc>
          <w:tcPr>
            <w:tcW w:w="1983" w:type="dxa"/>
          </w:tcPr>
          <w:p w:rsidR="00EB2655" w:rsidRPr="00FF6CDF" w:rsidRDefault="00EB2655" w:rsidP="00FF6CDF">
            <w:pPr>
              <w:jc w:val="both"/>
              <w:rPr>
                <w:b/>
                <w:sz w:val="24"/>
                <w:szCs w:val="24"/>
              </w:rPr>
            </w:pPr>
            <w:r w:rsidRPr="00FF6CDF">
              <w:rPr>
                <w:b/>
                <w:sz w:val="24"/>
                <w:szCs w:val="24"/>
              </w:rPr>
              <w:t>RBD Recommendation</w:t>
            </w:r>
          </w:p>
        </w:tc>
      </w:tr>
      <w:tr w:rsidR="00EB2655" w:rsidRPr="00FF6CDF" w:rsidTr="001D1775">
        <w:tc>
          <w:tcPr>
            <w:tcW w:w="745" w:type="dxa"/>
          </w:tcPr>
          <w:p w:rsidR="00EB2655" w:rsidRPr="00FF6CDF" w:rsidRDefault="00EB2655" w:rsidP="00FF6CDF">
            <w:pPr>
              <w:jc w:val="both"/>
              <w:rPr>
                <w:sz w:val="24"/>
                <w:szCs w:val="24"/>
              </w:rPr>
            </w:pPr>
            <w:r w:rsidRPr="00FF6CDF">
              <w:rPr>
                <w:sz w:val="24"/>
                <w:szCs w:val="24"/>
              </w:rPr>
              <w:t>1</w:t>
            </w:r>
          </w:p>
        </w:tc>
        <w:tc>
          <w:tcPr>
            <w:tcW w:w="3116" w:type="dxa"/>
          </w:tcPr>
          <w:p w:rsidR="00EB2655" w:rsidRPr="00FF6CDF" w:rsidRDefault="00EB2655" w:rsidP="00FF6CDF">
            <w:pPr>
              <w:jc w:val="both"/>
              <w:rPr>
                <w:sz w:val="24"/>
                <w:szCs w:val="24"/>
              </w:rPr>
            </w:pPr>
            <w:r w:rsidRPr="00FF6CDF">
              <w:rPr>
                <w:sz w:val="24"/>
                <w:szCs w:val="24"/>
              </w:rPr>
              <w:t xml:space="preserve">Clause </w:t>
            </w:r>
            <w:r w:rsidR="001D1775">
              <w:rPr>
                <w:sz w:val="24"/>
                <w:szCs w:val="24"/>
              </w:rPr>
              <w:t>–C-d</w:t>
            </w:r>
            <w:r w:rsidRPr="00FF6CDF">
              <w:rPr>
                <w:sz w:val="24"/>
                <w:szCs w:val="24"/>
              </w:rPr>
              <w:t xml:space="preserve"> The interested miller should have average annual turnover of Rs 10 crores (Rs 5 crores for the north eastern </w:t>
            </w:r>
            <w:r>
              <w:rPr>
                <w:sz w:val="24"/>
                <w:szCs w:val="24"/>
              </w:rPr>
              <w:t>region and Himalayan States/UTs</w:t>
            </w:r>
            <w:r w:rsidRPr="00FF6CDF">
              <w:rPr>
                <w:sz w:val="24"/>
                <w:szCs w:val="24"/>
              </w:rPr>
              <w:t xml:space="preserve">) during last </w:t>
            </w:r>
            <w:proofErr w:type="spellStart"/>
            <w:r w:rsidRPr="00FF6CDF">
              <w:rPr>
                <w:sz w:val="24"/>
                <w:szCs w:val="24"/>
              </w:rPr>
              <w:t>last</w:t>
            </w:r>
            <w:proofErr w:type="spellEnd"/>
            <w:r w:rsidRPr="00FF6CDF">
              <w:rPr>
                <w:sz w:val="24"/>
                <w:szCs w:val="24"/>
              </w:rPr>
              <w:t xml:space="preserve"> financial year </w:t>
            </w:r>
            <w:proofErr w:type="spellStart"/>
            <w:r w:rsidRPr="00FF6CDF">
              <w:rPr>
                <w:sz w:val="24"/>
                <w:szCs w:val="24"/>
              </w:rPr>
              <w:t>i.e</w:t>
            </w:r>
            <w:proofErr w:type="spellEnd"/>
            <w:r w:rsidRPr="00FF6CDF">
              <w:rPr>
                <w:sz w:val="24"/>
                <w:szCs w:val="24"/>
              </w:rPr>
              <w:t xml:space="preserve"> 2022-23 and also have positive net worth as on date of application. For the purpose certified copies of the audited balance sheet of last  financial year i.e. 2022-23 should be provided along with Turnover and </w:t>
            </w:r>
            <w:proofErr w:type="spellStart"/>
            <w:r w:rsidRPr="00FF6CDF">
              <w:rPr>
                <w:sz w:val="24"/>
                <w:szCs w:val="24"/>
              </w:rPr>
              <w:t>Networth</w:t>
            </w:r>
            <w:proofErr w:type="spellEnd"/>
            <w:r w:rsidRPr="00FF6CDF">
              <w:rPr>
                <w:sz w:val="24"/>
                <w:szCs w:val="24"/>
              </w:rPr>
              <w:t xml:space="preserve"> Certificate certified by Charted Accountant. This clause is not applicable for the millers/milling Units established during this financial year i.e</w:t>
            </w:r>
            <w:r>
              <w:rPr>
                <w:sz w:val="24"/>
                <w:szCs w:val="24"/>
              </w:rPr>
              <w:t>.</w:t>
            </w:r>
            <w:r w:rsidRPr="00FF6CDF">
              <w:rPr>
                <w:sz w:val="24"/>
                <w:szCs w:val="24"/>
              </w:rPr>
              <w:t xml:space="preserve">  after 1st April 2023.</w:t>
            </w:r>
          </w:p>
        </w:tc>
        <w:tc>
          <w:tcPr>
            <w:tcW w:w="1983" w:type="dxa"/>
          </w:tcPr>
          <w:p w:rsidR="00EB2655" w:rsidRPr="00FF6CDF" w:rsidRDefault="00EB2655" w:rsidP="00EB2655">
            <w:pPr>
              <w:widowControl w:val="0"/>
              <w:autoSpaceDE w:val="0"/>
              <w:autoSpaceDN w:val="0"/>
              <w:spacing w:before="198"/>
              <w:jc w:val="both"/>
              <w:rPr>
                <w:sz w:val="24"/>
                <w:szCs w:val="24"/>
              </w:rPr>
            </w:pPr>
            <w:r>
              <w:rPr>
                <w:sz w:val="24"/>
                <w:szCs w:val="24"/>
              </w:rPr>
              <w:t>R</w:t>
            </w:r>
            <w:r w:rsidRPr="00FF6CDF">
              <w:rPr>
                <w:sz w:val="24"/>
                <w:szCs w:val="24"/>
              </w:rPr>
              <w:t>elaxed to annual turnover of Rs. 4 Crores (Rs. 1 Crore for north east region</w:t>
            </w:r>
            <w:proofErr w:type="gramStart"/>
            <w:r w:rsidRPr="00FF6CDF">
              <w:rPr>
                <w:sz w:val="24"/>
                <w:szCs w:val="24"/>
              </w:rPr>
              <w:t>)across</w:t>
            </w:r>
            <w:proofErr w:type="gramEnd"/>
            <w:r w:rsidRPr="00FF6CDF">
              <w:rPr>
                <w:sz w:val="24"/>
                <w:szCs w:val="24"/>
              </w:rPr>
              <w:t xml:space="preserve"> India</w:t>
            </w:r>
            <w:r>
              <w:rPr>
                <w:sz w:val="24"/>
                <w:szCs w:val="24"/>
              </w:rPr>
              <w:t>.</w:t>
            </w:r>
          </w:p>
        </w:tc>
      </w:tr>
      <w:tr w:rsidR="00EB2655" w:rsidRPr="00FF6CDF" w:rsidTr="001D1775">
        <w:tc>
          <w:tcPr>
            <w:tcW w:w="745" w:type="dxa"/>
          </w:tcPr>
          <w:p w:rsidR="00EB2655" w:rsidRPr="00FF6CDF" w:rsidRDefault="00EB2655" w:rsidP="00FF6CDF">
            <w:pPr>
              <w:jc w:val="both"/>
              <w:rPr>
                <w:sz w:val="24"/>
                <w:szCs w:val="24"/>
              </w:rPr>
            </w:pPr>
            <w:r w:rsidRPr="00FF6CDF">
              <w:rPr>
                <w:sz w:val="24"/>
                <w:szCs w:val="24"/>
              </w:rPr>
              <w:t>2.</w:t>
            </w:r>
          </w:p>
        </w:tc>
        <w:tc>
          <w:tcPr>
            <w:tcW w:w="3116" w:type="dxa"/>
          </w:tcPr>
          <w:p w:rsidR="00EB2655" w:rsidRPr="00FF6CDF" w:rsidRDefault="00EB2655" w:rsidP="00FF6CDF">
            <w:pPr>
              <w:jc w:val="both"/>
              <w:rPr>
                <w:sz w:val="24"/>
                <w:szCs w:val="24"/>
              </w:rPr>
            </w:pPr>
            <w:r w:rsidRPr="00FF6CDF">
              <w:rPr>
                <w:sz w:val="24"/>
                <w:szCs w:val="24"/>
              </w:rPr>
              <w:t xml:space="preserve">Clause </w:t>
            </w:r>
            <w:r w:rsidR="001D1775">
              <w:rPr>
                <w:sz w:val="24"/>
                <w:szCs w:val="24"/>
              </w:rPr>
              <w:t>C-b</w:t>
            </w:r>
            <w:r w:rsidRPr="00FF6CDF">
              <w:rPr>
                <w:sz w:val="24"/>
                <w:szCs w:val="24"/>
              </w:rPr>
              <w:t>- For processing of whole wheat, the interested miller may employ its own orthrough registered lease,multiple units providedits each unithas aminimum capacity of 30 MT per day (15 MT per day for the north eastern region and Himalayan States/UTs)</w:t>
            </w:r>
          </w:p>
        </w:tc>
        <w:tc>
          <w:tcPr>
            <w:tcW w:w="1983" w:type="dxa"/>
          </w:tcPr>
          <w:p w:rsidR="00EB2655" w:rsidRPr="00FF6CDF" w:rsidRDefault="00EB2655" w:rsidP="00FF6CDF">
            <w:pPr>
              <w:jc w:val="both"/>
              <w:rPr>
                <w:sz w:val="24"/>
                <w:szCs w:val="24"/>
              </w:rPr>
            </w:pPr>
            <w:r>
              <w:rPr>
                <w:sz w:val="24"/>
                <w:szCs w:val="24"/>
              </w:rPr>
              <w:t>R</w:t>
            </w:r>
            <w:r w:rsidRPr="00FF6CDF">
              <w:rPr>
                <w:sz w:val="24"/>
                <w:szCs w:val="24"/>
              </w:rPr>
              <w:t>evised to 10 MT/day for all millers across the country</w:t>
            </w:r>
          </w:p>
        </w:tc>
      </w:tr>
    </w:tbl>
    <w:p w:rsidR="00FF6CDF" w:rsidRPr="00FF6CDF" w:rsidRDefault="00FF6CDF" w:rsidP="00FF6CDF">
      <w:pPr>
        <w:spacing w:after="0"/>
        <w:rPr>
          <w:b/>
          <w:sz w:val="24"/>
          <w:szCs w:val="24"/>
          <w:u w:val="single"/>
        </w:rPr>
      </w:pPr>
    </w:p>
    <w:sectPr w:rsidR="00FF6CDF" w:rsidRPr="00FF6CDF" w:rsidSect="0034786A">
      <w:pgSz w:w="12240" w:h="20160" w:code="5"/>
      <w:pgMar w:top="1418" w:right="1452" w:bottom="1452" w:left="2892"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B2B"/>
    <w:multiLevelType w:val="hybridMultilevel"/>
    <w:tmpl w:val="057A81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CD33FA"/>
    <w:multiLevelType w:val="hybridMultilevel"/>
    <w:tmpl w:val="E9F4EE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C16CAC"/>
    <w:multiLevelType w:val="hybridMultilevel"/>
    <w:tmpl w:val="FB8E16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A9F1AFE"/>
    <w:multiLevelType w:val="hybridMultilevel"/>
    <w:tmpl w:val="6F2C5B4C"/>
    <w:lvl w:ilvl="0" w:tplc="03C289A8">
      <w:start w:val="1"/>
      <w:numFmt w:val="lowerLetter"/>
      <w:lvlText w:val="%1."/>
      <w:lvlJc w:val="left"/>
      <w:pPr>
        <w:ind w:left="1485" w:hanging="360"/>
        <w:jc w:val="left"/>
      </w:pPr>
      <w:rPr>
        <w:rFonts w:ascii="Cambria" w:eastAsia="Cambria" w:hAnsi="Cambria" w:cs="Cambria" w:hint="default"/>
        <w:w w:val="100"/>
        <w:sz w:val="24"/>
        <w:szCs w:val="24"/>
        <w:lang w:val="en-US" w:eastAsia="en-US" w:bidi="ar-SA"/>
      </w:rPr>
    </w:lvl>
    <w:lvl w:ilvl="1" w:tplc="94D2C566">
      <w:numFmt w:val="bullet"/>
      <w:lvlText w:val="•"/>
      <w:lvlJc w:val="left"/>
      <w:pPr>
        <w:ind w:left="2283" w:hanging="360"/>
      </w:pPr>
      <w:rPr>
        <w:rFonts w:hint="default"/>
        <w:lang w:val="en-US" w:eastAsia="en-US" w:bidi="ar-SA"/>
      </w:rPr>
    </w:lvl>
    <w:lvl w:ilvl="2" w:tplc="5FD4ADB4">
      <w:numFmt w:val="bullet"/>
      <w:lvlText w:val="•"/>
      <w:lvlJc w:val="left"/>
      <w:pPr>
        <w:ind w:left="3087" w:hanging="360"/>
      </w:pPr>
      <w:rPr>
        <w:rFonts w:hint="default"/>
        <w:lang w:val="en-US" w:eastAsia="en-US" w:bidi="ar-SA"/>
      </w:rPr>
    </w:lvl>
    <w:lvl w:ilvl="3" w:tplc="52AE6C08">
      <w:numFmt w:val="bullet"/>
      <w:lvlText w:val="•"/>
      <w:lvlJc w:val="left"/>
      <w:pPr>
        <w:ind w:left="3891" w:hanging="360"/>
      </w:pPr>
      <w:rPr>
        <w:rFonts w:hint="default"/>
        <w:lang w:val="en-US" w:eastAsia="en-US" w:bidi="ar-SA"/>
      </w:rPr>
    </w:lvl>
    <w:lvl w:ilvl="4" w:tplc="C6CC2570">
      <w:numFmt w:val="bullet"/>
      <w:lvlText w:val="•"/>
      <w:lvlJc w:val="left"/>
      <w:pPr>
        <w:ind w:left="4695" w:hanging="360"/>
      </w:pPr>
      <w:rPr>
        <w:rFonts w:hint="default"/>
        <w:lang w:val="en-US" w:eastAsia="en-US" w:bidi="ar-SA"/>
      </w:rPr>
    </w:lvl>
    <w:lvl w:ilvl="5" w:tplc="AD9E076C">
      <w:numFmt w:val="bullet"/>
      <w:lvlText w:val="•"/>
      <w:lvlJc w:val="left"/>
      <w:pPr>
        <w:ind w:left="5499" w:hanging="360"/>
      </w:pPr>
      <w:rPr>
        <w:rFonts w:hint="default"/>
        <w:lang w:val="en-US" w:eastAsia="en-US" w:bidi="ar-SA"/>
      </w:rPr>
    </w:lvl>
    <w:lvl w:ilvl="6" w:tplc="2BD4BEE4">
      <w:numFmt w:val="bullet"/>
      <w:lvlText w:val="•"/>
      <w:lvlJc w:val="left"/>
      <w:pPr>
        <w:ind w:left="6303" w:hanging="360"/>
      </w:pPr>
      <w:rPr>
        <w:rFonts w:hint="default"/>
        <w:lang w:val="en-US" w:eastAsia="en-US" w:bidi="ar-SA"/>
      </w:rPr>
    </w:lvl>
    <w:lvl w:ilvl="7" w:tplc="D6A4DB48">
      <w:numFmt w:val="bullet"/>
      <w:lvlText w:val="•"/>
      <w:lvlJc w:val="left"/>
      <w:pPr>
        <w:ind w:left="7107" w:hanging="360"/>
      </w:pPr>
      <w:rPr>
        <w:rFonts w:hint="default"/>
        <w:lang w:val="en-US" w:eastAsia="en-US" w:bidi="ar-SA"/>
      </w:rPr>
    </w:lvl>
    <w:lvl w:ilvl="8" w:tplc="0A026FB2">
      <w:numFmt w:val="bullet"/>
      <w:lvlText w:val="•"/>
      <w:lvlJc w:val="left"/>
      <w:pPr>
        <w:ind w:left="7911" w:hanging="360"/>
      </w:pPr>
      <w:rPr>
        <w:rFonts w:hint="default"/>
        <w:lang w:val="en-US" w:eastAsia="en-US" w:bidi="ar-SA"/>
      </w:rPr>
    </w:lvl>
  </w:abstractNum>
  <w:abstractNum w:abstractNumId="4">
    <w:nsid w:val="7B3024B5"/>
    <w:multiLevelType w:val="hybridMultilevel"/>
    <w:tmpl w:val="A09CF6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displayVerticalDrawingGridEvery w:val="2"/>
  <w:characterSpacingControl w:val="doNotCompress"/>
  <w:savePreviewPicture/>
  <w:compat/>
  <w:rsids>
    <w:rsidRoot w:val="00D76D19"/>
    <w:rsid w:val="000630B1"/>
    <w:rsid w:val="00095FA0"/>
    <w:rsid w:val="000D3ABE"/>
    <w:rsid w:val="001058C3"/>
    <w:rsid w:val="00161B9F"/>
    <w:rsid w:val="00170B54"/>
    <w:rsid w:val="00175003"/>
    <w:rsid w:val="00195B88"/>
    <w:rsid w:val="001C38D8"/>
    <w:rsid w:val="001D1775"/>
    <w:rsid w:val="001D1B1C"/>
    <w:rsid w:val="001D70DC"/>
    <w:rsid w:val="001F3BB6"/>
    <w:rsid w:val="00202B18"/>
    <w:rsid w:val="002B3986"/>
    <w:rsid w:val="002C7228"/>
    <w:rsid w:val="002D23B9"/>
    <w:rsid w:val="00340171"/>
    <w:rsid w:val="0034786A"/>
    <w:rsid w:val="00352BB1"/>
    <w:rsid w:val="00365362"/>
    <w:rsid w:val="00371516"/>
    <w:rsid w:val="00380CBA"/>
    <w:rsid w:val="00403840"/>
    <w:rsid w:val="00432D86"/>
    <w:rsid w:val="00522ABC"/>
    <w:rsid w:val="00553C8E"/>
    <w:rsid w:val="005845DE"/>
    <w:rsid w:val="00597A6A"/>
    <w:rsid w:val="005B3FE1"/>
    <w:rsid w:val="005B59D1"/>
    <w:rsid w:val="005B669E"/>
    <w:rsid w:val="005C5AB5"/>
    <w:rsid w:val="00604132"/>
    <w:rsid w:val="00606C79"/>
    <w:rsid w:val="006148CF"/>
    <w:rsid w:val="00654157"/>
    <w:rsid w:val="00690532"/>
    <w:rsid w:val="00691A92"/>
    <w:rsid w:val="006A1AEF"/>
    <w:rsid w:val="006B1BC8"/>
    <w:rsid w:val="006B6D0B"/>
    <w:rsid w:val="006C3608"/>
    <w:rsid w:val="00733744"/>
    <w:rsid w:val="00752BC0"/>
    <w:rsid w:val="00753BB6"/>
    <w:rsid w:val="00756135"/>
    <w:rsid w:val="007656A8"/>
    <w:rsid w:val="00771F8F"/>
    <w:rsid w:val="00775205"/>
    <w:rsid w:val="007E7B43"/>
    <w:rsid w:val="00804A20"/>
    <w:rsid w:val="0084146F"/>
    <w:rsid w:val="008476BD"/>
    <w:rsid w:val="00896A32"/>
    <w:rsid w:val="008A06A7"/>
    <w:rsid w:val="008E2461"/>
    <w:rsid w:val="008F0EA9"/>
    <w:rsid w:val="00931F53"/>
    <w:rsid w:val="00950687"/>
    <w:rsid w:val="00977A8C"/>
    <w:rsid w:val="009B5E76"/>
    <w:rsid w:val="009D023F"/>
    <w:rsid w:val="009F3D91"/>
    <w:rsid w:val="00A301AF"/>
    <w:rsid w:val="00A35349"/>
    <w:rsid w:val="00A560AB"/>
    <w:rsid w:val="00A62FFA"/>
    <w:rsid w:val="00A77907"/>
    <w:rsid w:val="00AD25F8"/>
    <w:rsid w:val="00AF791E"/>
    <w:rsid w:val="00B06776"/>
    <w:rsid w:val="00B23B11"/>
    <w:rsid w:val="00B969D6"/>
    <w:rsid w:val="00BC4F02"/>
    <w:rsid w:val="00BD3AA9"/>
    <w:rsid w:val="00BD6F08"/>
    <w:rsid w:val="00BF4EF7"/>
    <w:rsid w:val="00D36DA3"/>
    <w:rsid w:val="00D60B1A"/>
    <w:rsid w:val="00D71918"/>
    <w:rsid w:val="00D76D19"/>
    <w:rsid w:val="00D8200A"/>
    <w:rsid w:val="00DA1C35"/>
    <w:rsid w:val="00DC3840"/>
    <w:rsid w:val="00DD1616"/>
    <w:rsid w:val="00E37E55"/>
    <w:rsid w:val="00E87F96"/>
    <w:rsid w:val="00E958FD"/>
    <w:rsid w:val="00EA19AE"/>
    <w:rsid w:val="00EB2655"/>
    <w:rsid w:val="00EC6B96"/>
    <w:rsid w:val="00ED6186"/>
    <w:rsid w:val="00F2085B"/>
    <w:rsid w:val="00F3359D"/>
    <w:rsid w:val="00F8674A"/>
    <w:rsid w:val="00FA10FD"/>
    <w:rsid w:val="00FF23C2"/>
    <w:rsid w:val="00FF6C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BC"/>
  </w:style>
  <w:style w:type="paragraph" w:styleId="Heading1">
    <w:name w:val="heading 1"/>
    <w:basedOn w:val="Normal"/>
    <w:link w:val="Heading1Char"/>
    <w:uiPriority w:val="1"/>
    <w:qFormat/>
    <w:rsid w:val="001D1775"/>
    <w:pPr>
      <w:widowControl w:val="0"/>
      <w:autoSpaceDE w:val="0"/>
      <w:autoSpaceDN w:val="0"/>
      <w:spacing w:after="0" w:line="240" w:lineRule="auto"/>
      <w:ind w:left="405"/>
      <w:outlineLvl w:val="0"/>
    </w:pPr>
    <w:rPr>
      <w:rFonts w:ascii="Cambria" w:eastAsia="Cambria" w:hAnsi="Cambria" w:cs="Cambria"/>
      <w:b/>
      <w:bCs/>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2FFA"/>
    <w:pPr>
      <w:spacing w:after="200" w:line="276" w:lineRule="auto"/>
      <w:ind w:left="720"/>
      <w:contextualSpacing/>
    </w:pPr>
    <w:rPr>
      <w:rFonts w:ascii="Calibri" w:eastAsia="Calibri" w:hAnsi="Calibri" w:cs="Mangal"/>
      <w:kern w:val="0"/>
    </w:rPr>
  </w:style>
  <w:style w:type="paragraph" w:styleId="BalloonText">
    <w:name w:val="Balloon Text"/>
    <w:basedOn w:val="Normal"/>
    <w:link w:val="BalloonTextChar"/>
    <w:uiPriority w:val="99"/>
    <w:semiHidden/>
    <w:unhideWhenUsed/>
    <w:rsid w:val="00A3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349"/>
    <w:rPr>
      <w:rFonts w:ascii="Segoe UI" w:hAnsi="Segoe UI" w:cs="Segoe UI"/>
      <w:sz w:val="18"/>
      <w:szCs w:val="18"/>
    </w:rPr>
  </w:style>
  <w:style w:type="character" w:customStyle="1" w:styleId="Heading1Char">
    <w:name w:val="Heading 1 Char"/>
    <w:basedOn w:val="DefaultParagraphFont"/>
    <w:link w:val="Heading1"/>
    <w:uiPriority w:val="1"/>
    <w:rsid w:val="001D1775"/>
    <w:rPr>
      <w:rFonts w:ascii="Cambria" w:eastAsia="Cambria" w:hAnsi="Cambria" w:cs="Cambria"/>
      <w:b/>
      <w:bCs/>
      <w:kern w:val="0"/>
      <w:sz w:val="24"/>
      <w:szCs w:val="24"/>
      <w:lang w:val="en-US"/>
    </w:rPr>
  </w:style>
  <w:style w:type="paragraph" w:styleId="BodyText">
    <w:name w:val="Body Text"/>
    <w:basedOn w:val="Normal"/>
    <w:link w:val="BodyTextChar"/>
    <w:uiPriority w:val="1"/>
    <w:qFormat/>
    <w:rsid w:val="001D1775"/>
    <w:pPr>
      <w:widowControl w:val="0"/>
      <w:autoSpaceDE w:val="0"/>
      <w:autoSpaceDN w:val="0"/>
      <w:spacing w:after="0" w:line="240" w:lineRule="auto"/>
    </w:pPr>
    <w:rPr>
      <w:rFonts w:ascii="Cambria" w:eastAsia="Cambria" w:hAnsi="Cambria" w:cs="Cambria"/>
      <w:kern w:val="0"/>
      <w:sz w:val="24"/>
      <w:szCs w:val="24"/>
      <w:lang w:val="en-US"/>
    </w:rPr>
  </w:style>
  <w:style w:type="character" w:customStyle="1" w:styleId="BodyTextChar">
    <w:name w:val="Body Text Char"/>
    <w:basedOn w:val="DefaultParagraphFont"/>
    <w:link w:val="BodyText"/>
    <w:uiPriority w:val="1"/>
    <w:rsid w:val="001D1775"/>
    <w:rPr>
      <w:rFonts w:ascii="Cambria" w:eastAsia="Cambria" w:hAnsi="Cambria" w:cs="Cambria"/>
      <w:kern w:val="0"/>
      <w:sz w:val="24"/>
      <w:szCs w:val="24"/>
      <w:lang w:val="en-US"/>
    </w:rPr>
  </w:style>
  <w:style w:type="paragraph" w:styleId="NoSpacing">
    <w:name w:val="No Spacing"/>
    <w:uiPriority w:val="1"/>
    <w:qFormat/>
    <w:rsid w:val="001D1775"/>
    <w:pPr>
      <w:widowControl w:val="0"/>
      <w:autoSpaceDE w:val="0"/>
      <w:autoSpaceDN w:val="0"/>
      <w:spacing w:after="0" w:line="240" w:lineRule="auto"/>
    </w:pPr>
    <w:rPr>
      <w:rFonts w:ascii="Cambria" w:eastAsia="Cambria" w:hAnsi="Cambria" w:cs="Cambria"/>
      <w:kern w:val="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CSL CSL</dc:creator>
  <cp:keywords/>
  <dc:description/>
  <cp:lastModifiedBy>Nafed</cp:lastModifiedBy>
  <cp:revision>5</cp:revision>
  <cp:lastPrinted>2023-12-26T10:39:00Z</cp:lastPrinted>
  <dcterms:created xsi:type="dcterms:W3CDTF">2023-12-26T16:56:00Z</dcterms:created>
  <dcterms:modified xsi:type="dcterms:W3CDTF">2023-12-27T06:38:00Z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94e824bc-cb58-418d-8423-6348ee62bb7d</vt:lpwstr>
  </property>
</Properties>
</file>